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323" w:rsidRPr="000F4323" w:rsidRDefault="00B95164" w:rsidP="00904A45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Инвестиционное послание Главы района</w:t>
      </w:r>
      <w:bookmarkStart w:id="0" w:name="_GoBack"/>
      <w:bookmarkEnd w:id="0"/>
      <w:r w:rsidR="000F4323" w:rsidRPr="000F4323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0F4323" w:rsidRPr="000F4323" w:rsidRDefault="000F4323" w:rsidP="00996597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32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F4323" w:rsidRPr="000F4323" w:rsidRDefault="000F4323" w:rsidP="00996597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32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благоприятного инвестиционного климата является одним из основных условий развития района.</w:t>
      </w:r>
    </w:p>
    <w:p w:rsidR="000F4323" w:rsidRPr="000F4323" w:rsidRDefault="00017236" w:rsidP="00996597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597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</w:t>
      </w:r>
      <w:r w:rsidR="000F4323" w:rsidRPr="000F4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крайне важно обеспечить устойчивость бюджета, социальную стабильность и экономический рост в сложных экономических </w:t>
      </w:r>
      <w:r w:rsidRPr="00996597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условиях</w:t>
      </w:r>
      <w:r w:rsidR="000F4323" w:rsidRPr="000F4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Привлечение инвестиций в экономику </w:t>
      </w:r>
      <w:r w:rsidRPr="0099659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нашего</w:t>
      </w:r>
      <w:r w:rsidR="000F4323" w:rsidRPr="000F4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является одной из стратегических задач администрации района.</w:t>
      </w:r>
    </w:p>
    <w:p w:rsidR="000F4323" w:rsidRDefault="000F4323" w:rsidP="00996597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323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</w:t>
      </w:r>
      <w:r w:rsidR="00996597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0F4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7236" w:rsidRPr="00996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настоящего </w:t>
      </w:r>
      <w:r w:rsidRPr="000F4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инвестиционного послания </w:t>
      </w:r>
      <w:r w:rsidR="00996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</w:t>
      </w:r>
      <w:r w:rsidRPr="000F4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информирование участников инвестиционного процесса о проводимых мероприятиях, об основных итогах работы по улучшению инвестиционного климата, о перспективах развития </w:t>
      </w:r>
      <w:r w:rsidR="00017236" w:rsidRPr="00996597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Михайловского</w:t>
      </w:r>
      <w:r w:rsidRPr="000F4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района.</w:t>
      </w:r>
    </w:p>
    <w:p w:rsidR="00996597" w:rsidRPr="00996597" w:rsidRDefault="00996597" w:rsidP="00996597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данным Единого реестра субъектов малого и среднего предпринимательства, в настоящее время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Михайловском районе</w:t>
      </w:r>
      <w:r w:rsidRPr="00996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осуществляют деятельность </w:t>
      </w:r>
      <w:r w:rsidR="00361AC7">
        <w:rPr>
          <w:rFonts w:ascii="Times New Roman" w:eastAsia="Times New Roman" w:hAnsi="Times New Roman" w:cs="Times New Roman"/>
          <w:sz w:val="28"/>
          <w:szCs w:val="28"/>
          <w:lang w:eastAsia="ru-RU"/>
        </w:rPr>
        <w:t>155</w:t>
      </w:r>
      <w:r w:rsidRPr="00996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предприятий малого бизнеса и </w:t>
      </w:r>
      <w:r w:rsidR="00361AC7">
        <w:rPr>
          <w:rFonts w:ascii="Times New Roman" w:eastAsia="Times New Roman" w:hAnsi="Times New Roman" w:cs="Times New Roman"/>
          <w:sz w:val="28"/>
          <w:szCs w:val="28"/>
          <w:lang w:eastAsia="ru-RU"/>
        </w:rPr>
        <w:t>694</w:t>
      </w:r>
      <w:r w:rsidRPr="00996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индивидуальных предпринимател</w:t>
      </w:r>
      <w:r w:rsidR="00361AC7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996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Условия для развития бизнеса в нашем муниципальном районе остаются стабильными. Работает механизм оценки регулирующего воздействия и экспертизы проектов нормативно правовых актов, затрагивающих права и интересы предпринимательского сообщества. </w:t>
      </w:r>
    </w:p>
    <w:p w:rsidR="00996597" w:rsidRPr="00996597" w:rsidRDefault="00996597" w:rsidP="00996597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поддержки субъектов малого бизнеса в районе решением </w:t>
      </w:r>
      <w:r w:rsidR="00361AC7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Думы Михайловского района</w:t>
      </w:r>
      <w:r w:rsidRPr="00996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сохраняются льготные условия при оплате единого налога на вмененный доход (ЕНВД). </w:t>
      </w:r>
    </w:p>
    <w:p w:rsidR="00996597" w:rsidRPr="000F4323" w:rsidRDefault="00361AC7" w:rsidP="00996597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Михайловский</w:t>
      </w:r>
      <w:r w:rsidR="00996597" w:rsidRPr="00996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традиционно сельскохозяйственный. На данный момент в районе ведут производственную деятельность </w:t>
      </w:r>
      <w:r w:rsidRPr="00361AC7">
        <w:rPr>
          <w:rFonts w:ascii="Times New Roman" w:eastAsia="Times New Roman" w:hAnsi="Times New Roman" w:cs="Times New Roman"/>
          <w:sz w:val="28"/>
          <w:szCs w:val="28"/>
          <w:lang w:eastAsia="ru-RU"/>
        </w:rPr>
        <w:t>15 сельскохозяйственных предприятий различных форм собственности, 50 крестьянско-фермерских хозяйств и личные подсобные хозяйства граждан.</w:t>
      </w:r>
      <w:r w:rsidR="00996597" w:rsidRPr="00996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F4323" w:rsidRPr="000F4323" w:rsidRDefault="00904A45" w:rsidP="00996597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Объём инвестиций в основной капитал по крупным и средним организациям района в 2018 году составил 4 983 млн. рублей, что выше уровня 2017 года в 1,6 раза. Введены в эксплуатацию: производственный объект по расширению производства германиевого концентрата (ООО «Германий и </w:t>
      </w:r>
      <w:r w:rsidRPr="00904A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приложение»), железнодорожный путь с эстакадой (ООО Дальневосточная топливная компания»), станция технического обслуживания легковых автомобилей, станция технического обслуживания грузовых автомобилей, гараж на 3 </w:t>
      </w:r>
      <w:proofErr w:type="spellStart"/>
      <w:r w:rsidRPr="00904A4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машиноместа</w:t>
      </w:r>
      <w:proofErr w:type="spellEnd"/>
      <w:r w:rsidRPr="00904A45">
        <w:rPr>
          <w:rFonts w:ascii="Times New Roman" w:eastAsia="Times New Roman" w:hAnsi="Times New Roman" w:cs="Times New Roman"/>
          <w:sz w:val="28"/>
          <w:szCs w:val="28"/>
          <w:lang w:eastAsia="ru-RU"/>
        </w:rPr>
        <w:t>, 3 торговых предприятия общей площадью 0,5 тыс. кв. м, цифровая сеть. Построена и введена в эксплуатацию подъездная дорога в районе малоэтажного жилищного строительства в с. Михайловка протяжённостью 1 км. Осуществлён ввод жилых домов общей площадью 4852 кв. м, что на 25,4 % выше уровня прошлого года. Ввод жилья выполнен за счёт средств населения.</w:t>
      </w:r>
    </w:p>
    <w:p w:rsidR="000F4323" w:rsidRPr="000F4323" w:rsidRDefault="000F4323" w:rsidP="00996597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301E18" w:rsidRPr="00996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Михайловском </w:t>
      </w:r>
      <w:r w:rsidRPr="000F4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муниципальном районе </w:t>
      </w:r>
      <w:r w:rsidR="00301E18" w:rsidRPr="0099659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разрабатывается</w:t>
      </w:r>
      <w:r w:rsidRPr="000F4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необходимая нормативная правовая база в сфере инвестиционной деятельности. </w:t>
      </w:r>
      <w:r w:rsidR="00A30357" w:rsidRPr="00996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Она </w:t>
      </w:r>
      <w:r w:rsidRPr="000F4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гарантирует прозрачность всех процедур и обеспечение равных прав инвесторам, отвечает всем современным требованиям и постоянно совершенствуется. Действует </w:t>
      </w:r>
      <w:r w:rsidR="00A30357" w:rsidRPr="0099659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</w:t>
      </w:r>
      <w:r w:rsidRPr="000F4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 оценки регулирующего воздействия принятых и принимаемых нормативных правовых актов, затрагивающих вопросы осуществления предпринимательской и инвестиционной деятельности.</w:t>
      </w:r>
    </w:p>
    <w:p w:rsidR="000F4323" w:rsidRPr="000F4323" w:rsidRDefault="00A30357" w:rsidP="00996597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597">
        <w:rPr>
          <w:rFonts w:ascii="Times New Roman" w:eastAsia="Times New Roman" w:hAnsi="Times New Roman" w:cs="Times New Roman"/>
          <w:sz w:val="28"/>
          <w:szCs w:val="28"/>
          <w:lang w:eastAsia="ru-RU"/>
        </w:rPr>
        <w:t>С 2019 года р</w:t>
      </w:r>
      <w:r w:rsidR="000F4323" w:rsidRPr="000F4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абота по формированию благоприятного инвестиционного климата проводится в соответствии с </w:t>
      </w:r>
      <w:r w:rsidRPr="00996597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0F4323" w:rsidRPr="000F432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орожн</w:t>
      </w:r>
      <w:r w:rsidRPr="00996597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0F4323" w:rsidRPr="000F4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</w:t>
      </w:r>
      <w:r w:rsidRPr="00996597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0F4323" w:rsidRPr="000F4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реализации стандарта </w:t>
      </w:r>
      <w:r w:rsidRPr="00996597">
        <w:rPr>
          <w:rFonts w:ascii="Times New Roman" w:eastAsia="Times New Roman" w:hAnsi="Times New Roman" w:cs="Times New Roman"/>
          <w:sz w:val="28"/>
          <w:szCs w:val="28"/>
          <w:lang w:eastAsia="ru-RU"/>
        </w:rPr>
        <w:t>улучшения инвестиционного климата в Михайловском муниципальном районе</w:t>
      </w:r>
      <w:r w:rsidR="000F4323" w:rsidRPr="000F4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96597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утвержденной постановлением администрации Михайловского муниципального района от 31.01.2019 № 66-па.</w:t>
      </w:r>
    </w:p>
    <w:p w:rsidR="000F4323" w:rsidRPr="000F4323" w:rsidRDefault="00A30357" w:rsidP="00996597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Дорожной картой предусмотрен ряд мероприятий, распределенных по следующим разделам:  </w:t>
      </w:r>
    </w:p>
    <w:p w:rsidR="000F4323" w:rsidRPr="000F4323" w:rsidRDefault="00A30357" w:rsidP="00996597">
      <w:pPr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597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Инвестиционный паспорт муниципального образования</w:t>
      </w:r>
      <w:r w:rsidR="000F4323" w:rsidRPr="000F432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F4323" w:rsidRPr="000F4323" w:rsidRDefault="00A30357" w:rsidP="00996597">
      <w:pPr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597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Ежегодное инвестиционное послание главы муниципального образования с принятием инвестиционной декларации</w:t>
      </w:r>
      <w:r w:rsidR="000F4323" w:rsidRPr="000F432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F4323" w:rsidRPr="000F4323" w:rsidRDefault="00A30357" w:rsidP="00996597">
      <w:pPr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597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структурного подразделения, ответственного за реализацию полномочий по обеспечению благоприятного инвестиционного климата, привлечению инвестиций и работе с инвесторами</w:t>
      </w:r>
      <w:r w:rsidR="000F4323" w:rsidRPr="000F432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F4323" w:rsidRPr="000F4323" w:rsidRDefault="00A30357" w:rsidP="00996597">
      <w:pPr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5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Обеспечение профессиональной подготовки и переподготовки должностных лиц, ответственных за привлечение инвестиций и поддержку предпринимательства</w:t>
      </w:r>
      <w:r w:rsidR="000F4323" w:rsidRPr="000F432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F4323" w:rsidRPr="000F4323" w:rsidRDefault="00A30357" w:rsidP="00996597">
      <w:pPr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59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коллегиального совещательного органа по улучшению инвестиционного климата и развитию предпринимательства при главе муниципального образования (Совет по предпринимательству)</w:t>
      </w:r>
      <w:r w:rsidR="000F4323" w:rsidRPr="000F432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F4323" w:rsidRPr="000F4323" w:rsidRDefault="00A30357" w:rsidP="00996597">
      <w:pPr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59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Размещение информации об инвестиционной деятельности в сети Интернет</w:t>
      </w:r>
      <w:r w:rsidR="000F4323" w:rsidRPr="000F432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F4323" w:rsidRPr="00996597" w:rsidRDefault="00A30357" w:rsidP="00996597">
      <w:pPr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59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плана создания инвестиционных объектов и объектов инфраструктур;</w:t>
      </w:r>
    </w:p>
    <w:p w:rsidR="00A30357" w:rsidRPr="00996597" w:rsidRDefault="00A30357" w:rsidP="00996597">
      <w:pPr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59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обоснованных эффективных ставок земельного налога и арендной платы за земельные участки для приоритетных категорий плательщиков;</w:t>
      </w:r>
    </w:p>
    <w:p w:rsidR="00A30357" w:rsidRPr="00996597" w:rsidRDefault="00A30357" w:rsidP="00996597">
      <w:pPr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Утверждение процедуры реализации проектов с использованием механизма концессии и </w:t>
      </w:r>
      <w:proofErr w:type="spellStart"/>
      <w:r w:rsidRPr="0099659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</w:t>
      </w:r>
      <w:proofErr w:type="spellEnd"/>
      <w:r w:rsidRPr="00996597">
        <w:rPr>
          <w:rFonts w:ascii="Times New Roman" w:eastAsia="Times New Roman" w:hAnsi="Times New Roman" w:cs="Times New Roman"/>
          <w:sz w:val="28"/>
          <w:szCs w:val="28"/>
          <w:lang w:eastAsia="ru-RU"/>
        </w:rPr>
        <w:t>-частного партнерства;</w:t>
      </w:r>
    </w:p>
    <w:p w:rsidR="00A30357" w:rsidRPr="00996597" w:rsidRDefault="00DE1659" w:rsidP="00996597">
      <w:pPr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59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Канал прямой связи инвесторов с главой администрации муниципального образования;</w:t>
      </w:r>
    </w:p>
    <w:p w:rsidR="00DE1659" w:rsidRPr="00996597" w:rsidRDefault="00DE1659" w:rsidP="00996597">
      <w:pPr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59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процедуры оценки регулирующего воздействия проектов муниципальных нормативных правовых актов и экспертизы действующих муниципальных нормативных правовых актов, регулирующих вопросы, связанные с осуществлением инвестиционной и предпринимательской деятельности;</w:t>
      </w:r>
    </w:p>
    <w:p w:rsidR="00DE1659" w:rsidRPr="00996597" w:rsidRDefault="00DE1659" w:rsidP="00996597">
      <w:pPr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5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кадастровых и землеустроительных работ;</w:t>
      </w:r>
    </w:p>
    <w:p w:rsidR="00DE1659" w:rsidRPr="00996597" w:rsidRDefault="00DE1659" w:rsidP="00996597">
      <w:pPr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597">
        <w:rPr>
          <w:rFonts w:ascii="Times New Roman" w:eastAsia="Times New Roman" w:hAnsi="Times New Roman" w:cs="Times New Roman"/>
          <w:sz w:val="28"/>
          <w:szCs w:val="28"/>
          <w:lang w:eastAsia="ru-RU"/>
        </w:rPr>
        <w:t>Оптимизация срока постановки на кадастровый учет земельных участков и объектов недвижимого имущества;</w:t>
      </w:r>
    </w:p>
    <w:p w:rsidR="00DE1659" w:rsidRPr="00996597" w:rsidRDefault="00DE1659" w:rsidP="00996597">
      <w:pPr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597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Территориальное планирование и градостроительное зонирование, получение разрешения на строительство;</w:t>
      </w:r>
    </w:p>
    <w:p w:rsidR="00DE1659" w:rsidRPr="00996597" w:rsidRDefault="00DE1659" w:rsidP="00996597">
      <w:pPr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59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Регистрация права собственности на земельные участки;</w:t>
      </w:r>
    </w:p>
    <w:p w:rsidR="00DE1659" w:rsidRPr="00996597" w:rsidRDefault="00DE1659" w:rsidP="00996597">
      <w:pPr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597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Утверждение перечня муниципального имущества, предназначенного для предоставления субъектам МСП;</w:t>
      </w:r>
    </w:p>
    <w:p w:rsidR="00DE1659" w:rsidRPr="000F4323" w:rsidRDefault="00DE1659" w:rsidP="00996597">
      <w:pPr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5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Наличие доступной инфраструктуры для размещения производственных и иных объектов инвесторов (промышленных парков, технологических парков, бизнес-инкубаторов, промышленных площадок, территорий кластерного развития).</w:t>
      </w:r>
    </w:p>
    <w:p w:rsidR="000F4323" w:rsidRPr="000F4323" w:rsidRDefault="000F4323" w:rsidP="00996597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</w:t>
      </w:r>
      <w:r w:rsidR="00DE1659" w:rsidRPr="009965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предпринимательства</w:t>
      </w:r>
      <w:r w:rsidRPr="000F4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практический путь к созданию новых рабочих мест, к укреплению экономической и налоговой базы </w:t>
      </w:r>
      <w:r w:rsidR="00DE1659" w:rsidRPr="00996597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Михайловского</w:t>
      </w:r>
      <w:r w:rsidRPr="000F4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</w:t>
      </w:r>
    </w:p>
    <w:p w:rsidR="000F4323" w:rsidRPr="000F4323" w:rsidRDefault="000F4323" w:rsidP="00996597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программой </w:t>
      </w:r>
      <w:r w:rsidR="00DE1659" w:rsidRPr="0099659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F4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малого и среднего предпринимательства в </w:t>
      </w:r>
      <w:r w:rsidR="00DE1659" w:rsidRPr="00996597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Михайловском муниципальном районе</w:t>
      </w:r>
      <w:r w:rsidRPr="000F4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</w:t>
      </w:r>
      <w:r w:rsidR="00DE1659" w:rsidRPr="0099659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0F4323">
        <w:rPr>
          <w:rFonts w:ascii="Times New Roman" w:eastAsia="Times New Roman" w:hAnsi="Times New Roman" w:cs="Times New Roman"/>
          <w:sz w:val="28"/>
          <w:szCs w:val="28"/>
          <w:lang w:eastAsia="ru-RU"/>
        </w:rPr>
        <w:t>-2020 годы</w:t>
      </w:r>
      <w:r w:rsidR="00DE1659" w:rsidRPr="0099659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F4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1659" w:rsidRPr="009965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предусмотрена организация консультационной, информационной и имущественной поддержки</w:t>
      </w:r>
      <w:r w:rsidRPr="000F4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3092B" w:rsidRPr="0043092B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организации оказания имущественной поддержки субъектам малого и среднего бизнеса утверждены перечни муниципального имущества, предназначенные для предоставления в аренду, в Михайловском муниципальном районе. Все перечни размещены на официальных сайтах органов местного самоуправления.</w:t>
      </w:r>
    </w:p>
    <w:p w:rsidR="000F4323" w:rsidRPr="000F4323" w:rsidRDefault="000F4323" w:rsidP="00996597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323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районе осуществля</w:t>
      </w:r>
      <w:r w:rsidR="00867647" w:rsidRPr="00B9516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F4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деятельность многофункциональный центр предоставления государственных и муниципальных услуг в </w:t>
      </w:r>
      <w:r w:rsidR="00DE1659" w:rsidRPr="00B95164">
        <w:rPr>
          <w:rFonts w:ascii="Times New Roman" w:eastAsia="Times New Roman" w:hAnsi="Times New Roman" w:cs="Times New Roman"/>
          <w:sz w:val="28"/>
          <w:szCs w:val="28"/>
          <w:lang w:eastAsia="ru-RU"/>
        </w:rPr>
        <w:t>с. Михайловка</w:t>
      </w:r>
      <w:r w:rsidRPr="000F4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представительствами в п. </w:t>
      </w:r>
      <w:proofErr w:type="spellStart"/>
      <w:r w:rsidR="00290894" w:rsidRPr="00B9516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Новошахтинский</w:t>
      </w:r>
      <w:proofErr w:type="spellEnd"/>
      <w:r w:rsidR="00290894" w:rsidRPr="00B95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с. Ивановка и с. </w:t>
      </w:r>
      <w:proofErr w:type="spellStart"/>
      <w:r w:rsidR="00290894" w:rsidRPr="00B9516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Кремово</w:t>
      </w:r>
      <w:proofErr w:type="spellEnd"/>
      <w:r w:rsidRPr="000F4323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позволяет получать ряд государственных и муниципальных услуг по пр</w:t>
      </w:r>
      <w:r w:rsidR="00290894" w:rsidRPr="00B9516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инципу «</w:t>
      </w:r>
      <w:r w:rsidRPr="000F4323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одного окна</w:t>
      </w:r>
      <w:r w:rsidR="00290894" w:rsidRPr="00B9516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F43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F4323" w:rsidRPr="000F4323" w:rsidRDefault="00B95164" w:rsidP="00996597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164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начала реализации Федерального закона от 1 мая 2016 года № 119-ФЗ "Об особенностях предоставления гражданам земельных участков, находящихся в государственной или муниципальной собственности и расположенных на территориях субъектов Российской Федерации, входящих в состав Дальневосточного федерального округа, и о внесении изменений в отдельные законодательные акты Российской Федерации" на территории Михайловского муниципального района предоставлено 506 земельных участк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B95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общей площадью 549,12 га.</w:t>
      </w:r>
    </w:p>
    <w:p w:rsidR="000F4323" w:rsidRPr="00996597" w:rsidRDefault="00290894" w:rsidP="00996597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2019 году продолжено развитие ТОСЭР «Михайловский». </w:t>
      </w:r>
      <w:r w:rsidR="008B0FC6" w:rsidRPr="00996597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996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территории Михайловского района инвестиционную деятельность ведут уже </w:t>
      </w:r>
      <w:r w:rsidRPr="009965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9 резидентов</w:t>
      </w:r>
      <w:r w:rsidR="009041F7">
        <w:rPr>
          <w:rFonts w:ascii="Times New Roman" w:eastAsia="Times New Roman" w:hAnsi="Times New Roman" w:cs="Times New Roman"/>
          <w:sz w:val="28"/>
          <w:szCs w:val="28"/>
          <w:lang w:eastAsia="ru-RU"/>
        </w:rPr>
        <w:t>. Кроме того, зарегистрировано</w:t>
      </w:r>
      <w:r w:rsidR="009041F7" w:rsidRPr="0090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 предприятий, которые пока не получили статус резидента. Самым крупным предприятием, конечно, остаётся ООО «</w:t>
      </w:r>
      <w:proofErr w:type="spellStart"/>
      <w:r w:rsidR="009041F7" w:rsidRPr="009041F7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Русагро</w:t>
      </w:r>
      <w:proofErr w:type="spellEnd"/>
      <w:r w:rsidR="009041F7" w:rsidRPr="0090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Приморье», которое осуществляет строительство 13 объектов, на всех ведутся монтажные работы. Компания освоила порядка 9 млрд. рублей. В 2019 году запланирован ввод в действие 6 объектов. В 2018 году резидентами и подрядчиками, осуществляющими строительство объектов ТОР «Михайловский», в консолидированный бюджет Приморского края уплачено 57,4 млн. рублей налога на доходы физических лиц, из них свыше 28 млн. рублей поступило в местный бюджет. В местном бюджете на 2019 год предусмотрен рост поступления НДФЛ на 31,6 млн. рублей за счёт осуществления деятельности резидентов ТОР.</w:t>
      </w:r>
      <w:r w:rsidR="009041F7" w:rsidRPr="009041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290894" w:rsidRPr="000F4323" w:rsidRDefault="00290894" w:rsidP="00996597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ТОСЭР </w:t>
      </w:r>
      <w:r w:rsidR="008B0FC6" w:rsidRPr="009965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продолжается</w:t>
      </w:r>
      <w:r w:rsidRPr="00996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создание объектов транспортной и энергетической инфраструктуры, газоснабжения, коммунальной инфраструктуры за счет средств федерального и регионального бюджетов.</w:t>
      </w:r>
    </w:p>
    <w:p w:rsidR="000F4323" w:rsidRPr="000F4323" w:rsidRDefault="008B0FC6" w:rsidP="00996597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597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0F4323" w:rsidRPr="000F4323">
        <w:rPr>
          <w:rFonts w:ascii="Times New Roman" w:eastAsia="Times New Roman" w:hAnsi="Times New Roman" w:cs="Times New Roman"/>
          <w:sz w:val="28"/>
          <w:szCs w:val="28"/>
          <w:lang w:eastAsia="ru-RU"/>
        </w:rPr>
        <w:t>а официальном сайте администрации района действует раздел "</w:t>
      </w:r>
      <w:r w:rsidRPr="00996597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Инвестиции</w:t>
      </w:r>
      <w:r w:rsidR="000F4323" w:rsidRPr="000F4323">
        <w:rPr>
          <w:rFonts w:ascii="Times New Roman" w:eastAsia="Times New Roman" w:hAnsi="Times New Roman" w:cs="Times New Roman"/>
          <w:sz w:val="28"/>
          <w:szCs w:val="28"/>
          <w:lang w:eastAsia="ru-RU"/>
        </w:rPr>
        <w:t>", который постоянно актуализируется.</w:t>
      </w:r>
    </w:p>
    <w:p w:rsidR="000F4323" w:rsidRPr="000F4323" w:rsidRDefault="000F4323" w:rsidP="00996597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Эффективная работа органов местного самоуправления с общественными институтами и бизнесом является залогом успешного развития </w:t>
      </w:r>
      <w:r w:rsidR="008B0FC6" w:rsidRPr="00996597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Михайловского</w:t>
      </w:r>
      <w:r w:rsidRPr="000F4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и от активности</w:t>
      </w:r>
      <w:r w:rsidR="008B0FC6" w:rsidRPr="00996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всех участников этого процесса</w:t>
      </w:r>
      <w:r w:rsidRPr="000F4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зависит конечный результат. </w:t>
      </w:r>
    </w:p>
    <w:p w:rsidR="00D66BA0" w:rsidRDefault="00B95164"/>
    <w:sectPr w:rsidR="00D66B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A90A2C"/>
    <w:multiLevelType w:val="multilevel"/>
    <w:tmpl w:val="CD386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D031DB"/>
    <w:multiLevelType w:val="multilevel"/>
    <w:tmpl w:val="CFF45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D4618E"/>
    <w:multiLevelType w:val="multilevel"/>
    <w:tmpl w:val="B45CD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D3C4188"/>
    <w:multiLevelType w:val="multilevel"/>
    <w:tmpl w:val="6E285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A6B572E"/>
    <w:multiLevelType w:val="multilevel"/>
    <w:tmpl w:val="6FA46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323"/>
    <w:rsid w:val="00017236"/>
    <w:rsid w:val="00026C0C"/>
    <w:rsid w:val="000F4323"/>
    <w:rsid w:val="00290894"/>
    <w:rsid w:val="00301E18"/>
    <w:rsid w:val="00361AC7"/>
    <w:rsid w:val="0043092B"/>
    <w:rsid w:val="007B3D00"/>
    <w:rsid w:val="00867647"/>
    <w:rsid w:val="008B0FC6"/>
    <w:rsid w:val="009041F7"/>
    <w:rsid w:val="00904A45"/>
    <w:rsid w:val="00996597"/>
    <w:rsid w:val="00A30357"/>
    <w:rsid w:val="00B95164"/>
    <w:rsid w:val="00DE1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3232E6-ADFB-49CB-8550-AB5853768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63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5</Pages>
  <Words>1214</Words>
  <Characters>6923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Senchilo</dc:creator>
  <cp:keywords/>
  <dc:description/>
  <cp:lastModifiedBy>Senchilo</cp:lastModifiedBy>
  <cp:revision>1</cp:revision>
  <dcterms:created xsi:type="dcterms:W3CDTF">2019-04-07T23:03:00Z</dcterms:created>
  <dcterms:modified xsi:type="dcterms:W3CDTF">2019-04-08T04:46:00Z</dcterms:modified>
</cp:coreProperties>
</file>